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DA0" w:rsidRPr="00927DA0" w:rsidRDefault="00927DA0" w:rsidP="00927DA0">
      <w:pPr>
        <w:jc w:val="center"/>
        <w:rPr>
          <w:b/>
          <w:sz w:val="28"/>
          <w:szCs w:val="28"/>
        </w:rPr>
      </w:pPr>
      <w:r w:rsidRPr="00927DA0">
        <w:rPr>
          <w:rFonts w:hint="eastAsia"/>
          <w:b/>
          <w:sz w:val="28"/>
          <w:szCs w:val="28"/>
        </w:rPr>
        <w:t>厦门信达股份有限公司</w:t>
      </w:r>
    </w:p>
    <w:p w:rsidR="00927DA0" w:rsidRPr="00927DA0" w:rsidRDefault="00927DA0" w:rsidP="00927DA0">
      <w:pPr>
        <w:jc w:val="center"/>
        <w:rPr>
          <w:b/>
          <w:sz w:val="28"/>
          <w:szCs w:val="28"/>
        </w:rPr>
      </w:pPr>
      <w:r w:rsidRPr="00927DA0">
        <w:rPr>
          <w:rFonts w:hint="eastAsia"/>
          <w:b/>
          <w:sz w:val="28"/>
          <w:szCs w:val="28"/>
        </w:rPr>
        <w:t>房产出租竞标规则</w:t>
      </w:r>
    </w:p>
    <w:p w:rsidR="00927DA0" w:rsidRPr="00927DA0" w:rsidRDefault="00927DA0" w:rsidP="00927DA0">
      <w:pPr>
        <w:rPr>
          <w:sz w:val="28"/>
          <w:szCs w:val="28"/>
        </w:rPr>
      </w:pPr>
      <w:r w:rsidRPr="00927DA0">
        <w:rPr>
          <w:rFonts w:hint="eastAsia"/>
          <w:sz w:val="28"/>
          <w:szCs w:val="28"/>
        </w:rPr>
        <w:t xml:space="preserve">    </w:t>
      </w:r>
      <w:r w:rsidRPr="00927DA0">
        <w:rPr>
          <w:rFonts w:hint="eastAsia"/>
          <w:sz w:val="28"/>
          <w:szCs w:val="28"/>
        </w:rPr>
        <w:t>为规范国有资产出租行为，提高国有资产经营效益，防止国有资产流失，确保国有资产的保值、增值，根据《中华人民共和国企业国有资产法》和《厦门市人民政府国有资产监督管理委员会关于规范国有企业资产出租管理的指导意见》（</w:t>
      </w:r>
      <w:proofErr w:type="gramStart"/>
      <w:r w:rsidRPr="00927DA0">
        <w:rPr>
          <w:rFonts w:hint="eastAsia"/>
          <w:sz w:val="28"/>
          <w:szCs w:val="28"/>
        </w:rPr>
        <w:t>厦国资产</w:t>
      </w:r>
      <w:proofErr w:type="gramEnd"/>
      <w:r w:rsidRPr="00927DA0">
        <w:rPr>
          <w:rFonts w:hint="eastAsia"/>
          <w:sz w:val="28"/>
          <w:szCs w:val="28"/>
        </w:rPr>
        <w:t>〔</w:t>
      </w:r>
      <w:r w:rsidRPr="00927DA0">
        <w:rPr>
          <w:rFonts w:hint="eastAsia"/>
          <w:sz w:val="28"/>
          <w:szCs w:val="28"/>
        </w:rPr>
        <w:t>2018</w:t>
      </w:r>
      <w:r w:rsidRPr="00927DA0">
        <w:rPr>
          <w:rFonts w:hint="eastAsia"/>
          <w:sz w:val="28"/>
          <w:szCs w:val="28"/>
        </w:rPr>
        <w:t>〕</w:t>
      </w:r>
      <w:r w:rsidRPr="00927DA0">
        <w:rPr>
          <w:rFonts w:hint="eastAsia"/>
          <w:sz w:val="28"/>
          <w:szCs w:val="28"/>
        </w:rPr>
        <w:t>140</w:t>
      </w:r>
      <w:r w:rsidRPr="00927DA0">
        <w:rPr>
          <w:rFonts w:hint="eastAsia"/>
          <w:sz w:val="28"/>
          <w:szCs w:val="28"/>
        </w:rPr>
        <w:t>号）等规定，结合本公司实际，制定本规则。</w:t>
      </w:r>
    </w:p>
    <w:p w:rsidR="00927DA0" w:rsidRPr="00927DA0" w:rsidRDefault="00927DA0" w:rsidP="00927DA0">
      <w:pPr>
        <w:rPr>
          <w:sz w:val="28"/>
          <w:szCs w:val="28"/>
        </w:rPr>
      </w:pPr>
      <w:r w:rsidRPr="00927DA0">
        <w:rPr>
          <w:rFonts w:hint="eastAsia"/>
          <w:sz w:val="28"/>
          <w:szCs w:val="28"/>
        </w:rPr>
        <w:t xml:space="preserve">       </w:t>
      </w:r>
      <w:r w:rsidRPr="00927DA0">
        <w:rPr>
          <w:rFonts w:hint="eastAsia"/>
          <w:sz w:val="28"/>
          <w:szCs w:val="28"/>
        </w:rPr>
        <w:t>一、竞标方式</w:t>
      </w:r>
    </w:p>
    <w:p w:rsidR="00927DA0" w:rsidRPr="00927DA0" w:rsidRDefault="00927DA0" w:rsidP="00927DA0">
      <w:pPr>
        <w:rPr>
          <w:sz w:val="28"/>
          <w:szCs w:val="28"/>
        </w:rPr>
      </w:pPr>
      <w:r w:rsidRPr="00927DA0">
        <w:rPr>
          <w:rFonts w:hint="eastAsia"/>
          <w:sz w:val="28"/>
          <w:szCs w:val="28"/>
        </w:rPr>
        <w:t xml:space="preserve">       </w:t>
      </w:r>
      <w:r w:rsidRPr="00927DA0">
        <w:rPr>
          <w:rFonts w:hint="eastAsia"/>
          <w:sz w:val="28"/>
          <w:szCs w:val="28"/>
        </w:rPr>
        <w:t>本次竞标采用网上公开竞价方式进行。</w:t>
      </w:r>
    </w:p>
    <w:p w:rsidR="00927DA0" w:rsidRPr="00927DA0" w:rsidRDefault="00927DA0" w:rsidP="00927DA0">
      <w:pPr>
        <w:rPr>
          <w:sz w:val="28"/>
          <w:szCs w:val="28"/>
        </w:rPr>
      </w:pPr>
      <w:r w:rsidRPr="00927DA0">
        <w:rPr>
          <w:rFonts w:hint="eastAsia"/>
          <w:sz w:val="28"/>
          <w:szCs w:val="28"/>
        </w:rPr>
        <w:t xml:space="preserve">       </w:t>
      </w:r>
      <w:r w:rsidRPr="00927DA0">
        <w:rPr>
          <w:rFonts w:hint="eastAsia"/>
          <w:sz w:val="28"/>
          <w:szCs w:val="28"/>
        </w:rPr>
        <w:t>二、标的说明</w:t>
      </w:r>
    </w:p>
    <w:p w:rsidR="00927DA0" w:rsidRPr="00927DA0" w:rsidRDefault="00927DA0" w:rsidP="00927DA0">
      <w:pPr>
        <w:rPr>
          <w:sz w:val="28"/>
          <w:szCs w:val="28"/>
        </w:rPr>
      </w:pPr>
      <w:r w:rsidRPr="00927DA0">
        <w:rPr>
          <w:rFonts w:hint="eastAsia"/>
          <w:sz w:val="28"/>
          <w:szCs w:val="28"/>
        </w:rPr>
        <w:t xml:space="preserve">       </w:t>
      </w:r>
      <w:r w:rsidRPr="00927DA0">
        <w:rPr>
          <w:rFonts w:hint="eastAsia"/>
          <w:sz w:val="28"/>
          <w:szCs w:val="28"/>
        </w:rPr>
        <w:t>本批出租标的物均以其现状进行竞标。投标人在规定的时间内有权了解出租标的物的情况，若在规定时间内不去查看或错过查看时间，均视同认可出租标的物现状。招标人视所有投标人的行为是在完全了解出租标的物现状的情况下做出的决定。网上竞标成交后，中标人不得对竞标标的之现状提出任何异议。</w:t>
      </w:r>
    </w:p>
    <w:p w:rsidR="00927DA0" w:rsidRPr="00927DA0" w:rsidRDefault="00927DA0" w:rsidP="00927DA0">
      <w:pPr>
        <w:rPr>
          <w:sz w:val="28"/>
          <w:szCs w:val="28"/>
        </w:rPr>
      </w:pPr>
      <w:r w:rsidRPr="00927DA0">
        <w:rPr>
          <w:rFonts w:hint="eastAsia"/>
          <w:sz w:val="28"/>
          <w:szCs w:val="28"/>
        </w:rPr>
        <w:t xml:space="preserve">       </w:t>
      </w:r>
      <w:r w:rsidRPr="00927DA0">
        <w:rPr>
          <w:rFonts w:hint="eastAsia"/>
          <w:sz w:val="28"/>
          <w:szCs w:val="28"/>
        </w:rPr>
        <w:t>三、报名确认</w:t>
      </w:r>
    </w:p>
    <w:p w:rsidR="00927DA0" w:rsidRPr="00927DA0" w:rsidRDefault="00927DA0" w:rsidP="00927DA0">
      <w:pPr>
        <w:rPr>
          <w:sz w:val="28"/>
          <w:szCs w:val="28"/>
        </w:rPr>
      </w:pPr>
      <w:r w:rsidRPr="00927DA0">
        <w:rPr>
          <w:rFonts w:hint="eastAsia"/>
          <w:sz w:val="28"/>
          <w:szCs w:val="28"/>
        </w:rPr>
        <w:t xml:space="preserve">       </w:t>
      </w:r>
      <w:r w:rsidRPr="00927DA0">
        <w:rPr>
          <w:rFonts w:hint="eastAsia"/>
          <w:sz w:val="28"/>
          <w:szCs w:val="28"/>
        </w:rPr>
        <w:t>投标人和有意续租的原承租人，须于缴交竞标保证金截止时间前，持竞标保证金缴款单据原件及有效证件</w:t>
      </w:r>
      <w:r w:rsidRPr="00927DA0">
        <w:rPr>
          <w:rFonts w:hint="eastAsia"/>
          <w:sz w:val="28"/>
          <w:szCs w:val="28"/>
        </w:rPr>
        <w:t>[</w:t>
      </w:r>
      <w:r w:rsidRPr="00927DA0">
        <w:rPr>
          <w:rFonts w:hint="eastAsia"/>
          <w:sz w:val="28"/>
          <w:szCs w:val="28"/>
        </w:rPr>
        <w:t>法人单位的投标人须提供有效的加盖公章的法人营业执照</w:t>
      </w:r>
      <w:r w:rsidRPr="00927DA0">
        <w:rPr>
          <w:rFonts w:hint="eastAsia"/>
          <w:sz w:val="28"/>
          <w:szCs w:val="28"/>
        </w:rPr>
        <w:t>&lt;</w:t>
      </w:r>
      <w:r w:rsidRPr="00927DA0">
        <w:rPr>
          <w:rFonts w:hint="eastAsia"/>
          <w:sz w:val="28"/>
          <w:szCs w:val="28"/>
        </w:rPr>
        <w:t>事业单位和社团组织持法人登记证书</w:t>
      </w:r>
      <w:r w:rsidRPr="00927DA0">
        <w:rPr>
          <w:rFonts w:hint="eastAsia"/>
          <w:sz w:val="28"/>
          <w:szCs w:val="28"/>
        </w:rPr>
        <w:t>&gt;</w:t>
      </w:r>
      <w:r w:rsidRPr="00927DA0">
        <w:rPr>
          <w:rFonts w:hint="eastAsia"/>
          <w:sz w:val="28"/>
          <w:szCs w:val="28"/>
        </w:rPr>
        <w:t>复印件和法定代表人身份证复印件，非法定代表人办理的，还需提供经法定代表人签字并加盖公章的授权委托书。自然人的投标人须持有效的身份证原件及复印件，委托他人办理的，还需提供授权</w:t>
      </w:r>
      <w:r w:rsidRPr="00927DA0">
        <w:rPr>
          <w:rFonts w:hint="eastAsia"/>
          <w:sz w:val="28"/>
          <w:szCs w:val="28"/>
        </w:rPr>
        <w:lastRenderedPageBreak/>
        <w:t>委托书及被委托人身份证原件及复印件等</w:t>
      </w:r>
      <w:r w:rsidRPr="00927DA0">
        <w:rPr>
          <w:rFonts w:hint="eastAsia"/>
          <w:sz w:val="28"/>
          <w:szCs w:val="28"/>
        </w:rPr>
        <w:t>]</w:t>
      </w:r>
      <w:r w:rsidRPr="00927DA0">
        <w:rPr>
          <w:rFonts w:hint="eastAsia"/>
          <w:sz w:val="28"/>
          <w:szCs w:val="28"/>
        </w:rPr>
        <w:t>到招标人指定地点办理登记，方可取得参加竞标的资格。</w:t>
      </w:r>
    </w:p>
    <w:p w:rsidR="00927DA0" w:rsidRPr="00927DA0" w:rsidRDefault="00927DA0" w:rsidP="00927DA0">
      <w:pPr>
        <w:rPr>
          <w:sz w:val="28"/>
          <w:szCs w:val="28"/>
        </w:rPr>
      </w:pPr>
      <w:r w:rsidRPr="00927DA0">
        <w:rPr>
          <w:rFonts w:hint="eastAsia"/>
          <w:sz w:val="28"/>
          <w:szCs w:val="28"/>
        </w:rPr>
        <w:t xml:space="preserve">       </w:t>
      </w:r>
      <w:r w:rsidRPr="00927DA0">
        <w:rPr>
          <w:rFonts w:hint="eastAsia"/>
          <w:sz w:val="28"/>
          <w:szCs w:val="28"/>
        </w:rPr>
        <w:t>四、原承租人优先承租权</w:t>
      </w:r>
    </w:p>
    <w:p w:rsidR="00927DA0" w:rsidRPr="00927DA0" w:rsidRDefault="00927DA0" w:rsidP="00927DA0">
      <w:pPr>
        <w:rPr>
          <w:sz w:val="28"/>
          <w:szCs w:val="28"/>
        </w:rPr>
      </w:pPr>
      <w:r w:rsidRPr="00927DA0">
        <w:rPr>
          <w:rFonts w:hint="eastAsia"/>
          <w:sz w:val="28"/>
          <w:szCs w:val="28"/>
        </w:rPr>
        <w:t xml:space="preserve">       </w:t>
      </w:r>
      <w:r w:rsidRPr="00927DA0">
        <w:rPr>
          <w:rFonts w:hint="eastAsia"/>
          <w:sz w:val="28"/>
          <w:szCs w:val="28"/>
        </w:rPr>
        <w:t>原承租人报名成功后，不用参与自由竞价阶段和限时竞价阶段的竞标，但必须在规定的时间内，登录竞标系统确认是否愿以当前最高报价续租。原承租人同意接受当前最高报价，则原承租人以当前最高报价中标；原承租人不接受当前最高报价或在规定的时间内未予确认，则视为原承租人自愿放弃优先承租权，该标的由当前最高报价的投标人中标。</w:t>
      </w:r>
    </w:p>
    <w:p w:rsidR="00927DA0" w:rsidRPr="00927DA0" w:rsidRDefault="00927DA0" w:rsidP="00927DA0">
      <w:pPr>
        <w:rPr>
          <w:sz w:val="28"/>
          <w:szCs w:val="28"/>
        </w:rPr>
      </w:pPr>
      <w:r w:rsidRPr="00927DA0">
        <w:rPr>
          <w:rFonts w:hint="eastAsia"/>
          <w:sz w:val="28"/>
          <w:szCs w:val="28"/>
        </w:rPr>
        <w:t xml:space="preserve">       </w:t>
      </w:r>
      <w:r w:rsidRPr="00927DA0">
        <w:rPr>
          <w:rFonts w:hint="eastAsia"/>
          <w:sz w:val="28"/>
          <w:szCs w:val="28"/>
        </w:rPr>
        <w:t>五、中标人合同签订和保证金退还</w:t>
      </w:r>
    </w:p>
    <w:p w:rsidR="00927DA0" w:rsidRPr="00927DA0" w:rsidRDefault="00927DA0" w:rsidP="00927DA0">
      <w:pPr>
        <w:rPr>
          <w:sz w:val="28"/>
          <w:szCs w:val="28"/>
        </w:rPr>
      </w:pPr>
      <w:r w:rsidRPr="00927DA0">
        <w:rPr>
          <w:rFonts w:hint="eastAsia"/>
          <w:sz w:val="28"/>
          <w:szCs w:val="28"/>
        </w:rPr>
        <w:t xml:space="preserve">       </w:t>
      </w:r>
      <w:r w:rsidRPr="00927DA0">
        <w:rPr>
          <w:rFonts w:hint="eastAsia"/>
          <w:sz w:val="28"/>
          <w:szCs w:val="28"/>
        </w:rPr>
        <w:t>中标人须于中标后</w:t>
      </w:r>
      <w:r w:rsidRPr="00927DA0">
        <w:rPr>
          <w:rFonts w:hint="eastAsia"/>
          <w:sz w:val="28"/>
          <w:szCs w:val="28"/>
        </w:rPr>
        <w:t>5</w:t>
      </w:r>
      <w:r w:rsidRPr="00927DA0">
        <w:rPr>
          <w:rFonts w:hint="eastAsia"/>
          <w:sz w:val="28"/>
          <w:szCs w:val="28"/>
        </w:rPr>
        <w:t>个工作日内与招标人签订《房屋租赁合同》，逾期未签合同，则视为中标人违约，招标人可没收竞标保证金，竞标标的另行招租。</w:t>
      </w:r>
    </w:p>
    <w:p w:rsidR="00927DA0" w:rsidRPr="00927DA0" w:rsidRDefault="00927DA0" w:rsidP="00927DA0">
      <w:pPr>
        <w:rPr>
          <w:sz w:val="28"/>
          <w:szCs w:val="28"/>
        </w:rPr>
      </w:pPr>
      <w:r w:rsidRPr="00927DA0">
        <w:rPr>
          <w:rFonts w:hint="eastAsia"/>
          <w:sz w:val="28"/>
          <w:szCs w:val="28"/>
        </w:rPr>
        <w:t xml:space="preserve">       </w:t>
      </w:r>
      <w:r w:rsidRPr="00927DA0">
        <w:rPr>
          <w:rFonts w:hint="eastAsia"/>
          <w:sz w:val="28"/>
          <w:szCs w:val="28"/>
        </w:rPr>
        <w:t>合同签订后，中标人已交付的竞标保证金自动转为房产租赁押金和第一期租金，不足部分中标人在签订《房屋租赁合同》前补足，超过房产租赁押金和第一期租金之和的部分竞标保证金，待中标人办理完房产移交手续后，招标人于</w:t>
      </w:r>
      <w:r w:rsidRPr="00927DA0">
        <w:rPr>
          <w:rFonts w:hint="eastAsia"/>
          <w:sz w:val="28"/>
          <w:szCs w:val="28"/>
        </w:rPr>
        <w:t>5</w:t>
      </w:r>
      <w:r w:rsidRPr="00927DA0">
        <w:rPr>
          <w:rFonts w:hint="eastAsia"/>
          <w:sz w:val="28"/>
          <w:szCs w:val="28"/>
        </w:rPr>
        <w:t>个工作日内办理退款手续。</w:t>
      </w:r>
    </w:p>
    <w:p w:rsidR="00927DA0" w:rsidRPr="00927DA0" w:rsidRDefault="00927DA0" w:rsidP="00927DA0">
      <w:pPr>
        <w:rPr>
          <w:sz w:val="28"/>
          <w:szCs w:val="28"/>
        </w:rPr>
      </w:pPr>
      <w:r w:rsidRPr="00927DA0">
        <w:rPr>
          <w:rFonts w:hint="eastAsia"/>
          <w:sz w:val="28"/>
          <w:szCs w:val="28"/>
        </w:rPr>
        <w:t xml:space="preserve">       </w:t>
      </w:r>
      <w:r w:rsidRPr="00927DA0">
        <w:rPr>
          <w:rFonts w:hint="eastAsia"/>
          <w:sz w:val="28"/>
          <w:szCs w:val="28"/>
        </w:rPr>
        <w:t>六、未中标人保证金退还</w:t>
      </w:r>
    </w:p>
    <w:p w:rsidR="00927DA0" w:rsidRPr="00927DA0" w:rsidRDefault="00927DA0" w:rsidP="00927DA0">
      <w:pPr>
        <w:rPr>
          <w:sz w:val="28"/>
          <w:szCs w:val="28"/>
        </w:rPr>
      </w:pPr>
      <w:r w:rsidRPr="00927DA0">
        <w:rPr>
          <w:rFonts w:hint="eastAsia"/>
          <w:sz w:val="28"/>
          <w:szCs w:val="28"/>
        </w:rPr>
        <w:t xml:space="preserve">       </w:t>
      </w:r>
      <w:r w:rsidRPr="00927DA0">
        <w:rPr>
          <w:rFonts w:hint="eastAsia"/>
          <w:sz w:val="28"/>
          <w:szCs w:val="28"/>
        </w:rPr>
        <w:t>竞标未中标者交付的竞标保证金，一律于竞标结束后次日起</w:t>
      </w:r>
      <w:r w:rsidRPr="00927DA0">
        <w:rPr>
          <w:rFonts w:hint="eastAsia"/>
          <w:sz w:val="28"/>
          <w:szCs w:val="28"/>
        </w:rPr>
        <w:t>5</w:t>
      </w:r>
      <w:r w:rsidRPr="00927DA0">
        <w:rPr>
          <w:rFonts w:hint="eastAsia"/>
          <w:sz w:val="28"/>
          <w:szCs w:val="28"/>
        </w:rPr>
        <w:t>个工作日内全额无息退还。</w:t>
      </w:r>
    </w:p>
    <w:p w:rsidR="00927DA0" w:rsidRPr="00927DA0" w:rsidRDefault="00927DA0" w:rsidP="00927DA0">
      <w:pPr>
        <w:rPr>
          <w:sz w:val="28"/>
          <w:szCs w:val="28"/>
        </w:rPr>
      </w:pPr>
      <w:r w:rsidRPr="00927DA0">
        <w:rPr>
          <w:rFonts w:hint="eastAsia"/>
          <w:sz w:val="28"/>
          <w:szCs w:val="28"/>
        </w:rPr>
        <w:t xml:space="preserve">       </w:t>
      </w:r>
      <w:r w:rsidRPr="00927DA0">
        <w:rPr>
          <w:rFonts w:hint="eastAsia"/>
          <w:sz w:val="28"/>
          <w:szCs w:val="28"/>
        </w:rPr>
        <w:t>原承租人未中标的，需把原承租房产移交给招标人后，招标人于</w:t>
      </w:r>
      <w:r w:rsidRPr="00927DA0">
        <w:rPr>
          <w:rFonts w:hint="eastAsia"/>
          <w:sz w:val="28"/>
          <w:szCs w:val="28"/>
        </w:rPr>
        <w:t>5</w:t>
      </w:r>
      <w:r w:rsidRPr="00927DA0">
        <w:rPr>
          <w:rFonts w:hint="eastAsia"/>
          <w:sz w:val="28"/>
          <w:szCs w:val="28"/>
        </w:rPr>
        <w:t>个工作日内办理退款手续。</w:t>
      </w:r>
    </w:p>
    <w:p w:rsidR="00927DA0" w:rsidRPr="00927DA0" w:rsidRDefault="00927DA0" w:rsidP="00927DA0">
      <w:pPr>
        <w:rPr>
          <w:sz w:val="28"/>
          <w:szCs w:val="28"/>
        </w:rPr>
      </w:pPr>
      <w:r w:rsidRPr="00927DA0">
        <w:rPr>
          <w:rFonts w:hint="eastAsia"/>
          <w:sz w:val="28"/>
          <w:szCs w:val="28"/>
        </w:rPr>
        <w:lastRenderedPageBreak/>
        <w:t xml:space="preserve">       </w:t>
      </w:r>
      <w:r w:rsidRPr="00927DA0">
        <w:rPr>
          <w:rFonts w:hint="eastAsia"/>
          <w:sz w:val="28"/>
          <w:szCs w:val="28"/>
        </w:rPr>
        <w:t>七、招标人有权取消中标人中标资格的情形</w:t>
      </w:r>
    </w:p>
    <w:p w:rsidR="00927DA0" w:rsidRPr="00927DA0" w:rsidRDefault="00927DA0" w:rsidP="00927DA0">
      <w:pPr>
        <w:rPr>
          <w:sz w:val="28"/>
          <w:szCs w:val="28"/>
        </w:rPr>
      </w:pPr>
      <w:r w:rsidRPr="00927DA0">
        <w:rPr>
          <w:rFonts w:hint="eastAsia"/>
          <w:sz w:val="28"/>
          <w:szCs w:val="28"/>
        </w:rPr>
        <w:t xml:space="preserve">       </w:t>
      </w:r>
      <w:r w:rsidRPr="00927DA0">
        <w:rPr>
          <w:rFonts w:hint="eastAsia"/>
          <w:sz w:val="28"/>
          <w:szCs w:val="28"/>
        </w:rPr>
        <w:t>有下列情形之一的，招标人有权取消中标人的中标资格且不视为招标人违约。</w:t>
      </w:r>
    </w:p>
    <w:p w:rsidR="00927DA0" w:rsidRPr="00927DA0" w:rsidRDefault="00927DA0" w:rsidP="00927DA0">
      <w:pPr>
        <w:rPr>
          <w:sz w:val="28"/>
          <w:szCs w:val="28"/>
        </w:rPr>
      </w:pPr>
      <w:r w:rsidRPr="00927DA0">
        <w:rPr>
          <w:rFonts w:hint="eastAsia"/>
          <w:sz w:val="28"/>
          <w:szCs w:val="28"/>
        </w:rPr>
        <w:t xml:space="preserve">       1</w:t>
      </w:r>
      <w:r w:rsidRPr="00927DA0">
        <w:rPr>
          <w:rFonts w:hint="eastAsia"/>
          <w:sz w:val="28"/>
          <w:szCs w:val="28"/>
        </w:rPr>
        <w:t>、政府相关部门以函件、信件等反映中标人租赁标的房产后可能存在引发社会矛盾、影响社会和谐及违反社会治安综合治理相关规定行为的；</w:t>
      </w:r>
    </w:p>
    <w:p w:rsidR="00927DA0" w:rsidRPr="00927DA0" w:rsidRDefault="00927DA0" w:rsidP="00927DA0">
      <w:pPr>
        <w:rPr>
          <w:sz w:val="28"/>
          <w:szCs w:val="28"/>
        </w:rPr>
      </w:pPr>
      <w:r w:rsidRPr="00927DA0">
        <w:rPr>
          <w:rFonts w:hint="eastAsia"/>
          <w:sz w:val="28"/>
          <w:szCs w:val="28"/>
        </w:rPr>
        <w:t xml:space="preserve">       2</w:t>
      </w:r>
      <w:r w:rsidRPr="00927DA0">
        <w:rPr>
          <w:rFonts w:hint="eastAsia"/>
          <w:sz w:val="28"/>
          <w:szCs w:val="28"/>
        </w:rPr>
        <w:t>、中标人被政府、司法等有关部门、第三方信用机构列入失信名单等的；</w:t>
      </w:r>
    </w:p>
    <w:p w:rsidR="00927DA0" w:rsidRPr="00927DA0" w:rsidRDefault="00927DA0" w:rsidP="00927DA0">
      <w:pPr>
        <w:rPr>
          <w:sz w:val="28"/>
          <w:szCs w:val="28"/>
        </w:rPr>
      </w:pPr>
      <w:r w:rsidRPr="00927DA0">
        <w:rPr>
          <w:rFonts w:hint="eastAsia"/>
          <w:sz w:val="28"/>
          <w:szCs w:val="28"/>
        </w:rPr>
        <w:t xml:space="preserve">       3</w:t>
      </w:r>
      <w:r w:rsidRPr="00927DA0">
        <w:rPr>
          <w:rFonts w:hint="eastAsia"/>
          <w:sz w:val="28"/>
          <w:szCs w:val="28"/>
        </w:rPr>
        <w:t>、中标人有恶意违约、拖欠租金行为，存在违约诉讼情形等的；</w:t>
      </w:r>
      <w:r w:rsidRPr="00927DA0">
        <w:rPr>
          <w:rFonts w:hint="eastAsia"/>
          <w:sz w:val="28"/>
          <w:szCs w:val="28"/>
        </w:rPr>
        <w:t xml:space="preserve"> </w:t>
      </w:r>
    </w:p>
    <w:p w:rsidR="00927DA0" w:rsidRPr="00927DA0" w:rsidRDefault="00927DA0" w:rsidP="00927DA0">
      <w:pPr>
        <w:rPr>
          <w:sz w:val="28"/>
          <w:szCs w:val="28"/>
        </w:rPr>
      </w:pPr>
      <w:r w:rsidRPr="00927DA0">
        <w:rPr>
          <w:rFonts w:hint="eastAsia"/>
          <w:sz w:val="28"/>
          <w:szCs w:val="28"/>
        </w:rPr>
        <w:t xml:space="preserve">       4</w:t>
      </w:r>
      <w:r w:rsidRPr="00927DA0">
        <w:rPr>
          <w:rFonts w:hint="eastAsia"/>
          <w:sz w:val="28"/>
          <w:szCs w:val="28"/>
        </w:rPr>
        <w:t>、中标人提供虚假报名材料等的。</w:t>
      </w:r>
    </w:p>
    <w:p w:rsidR="00927DA0" w:rsidRPr="00927DA0" w:rsidRDefault="00927DA0" w:rsidP="00927DA0">
      <w:pPr>
        <w:rPr>
          <w:sz w:val="28"/>
          <w:szCs w:val="28"/>
        </w:rPr>
      </w:pPr>
      <w:r w:rsidRPr="00927DA0">
        <w:rPr>
          <w:rFonts w:hint="eastAsia"/>
          <w:sz w:val="28"/>
          <w:szCs w:val="28"/>
        </w:rPr>
        <w:t xml:space="preserve">       </w:t>
      </w:r>
      <w:r w:rsidRPr="00927DA0">
        <w:rPr>
          <w:rFonts w:hint="eastAsia"/>
          <w:sz w:val="28"/>
          <w:szCs w:val="28"/>
        </w:rPr>
        <w:t>八、名词解释</w:t>
      </w:r>
    </w:p>
    <w:p w:rsidR="00927DA0" w:rsidRPr="00927DA0" w:rsidRDefault="00927DA0" w:rsidP="00927DA0">
      <w:pPr>
        <w:rPr>
          <w:sz w:val="28"/>
          <w:szCs w:val="28"/>
        </w:rPr>
      </w:pPr>
      <w:r w:rsidRPr="00927DA0">
        <w:rPr>
          <w:rFonts w:hint="eastAsia"/>
          <w:sz w:val="28"/>
          <w:szCs w:val="28"/>
        </w:rPr>
        <w:t xml:space="preserve">       1</w:t>
      </w:r>
      <w:r w:rsidRPr="00927DA0">
        <w:rPr>
          <w:rFonts w:hint="eastAsia"/>
          <w:sz w:val="28"/>
          <w:szCs w:val="28"/>
        </w:rPr>
        <w:t>、招标人：指对房产出租提出招标、组织招标的法人单位或者其他组织，本规则中的招标人为厦门顺承资产管理有限公司及下属企业。</w:t>
      </w:r>
    </w:p>
    <w:p w:rsidR="00927DA0" w:rsidRPr="00927DA0" w:rsidRDefault="00927DA0" w:rsidP="00927DA0">
      <w:pPr>
        <w:rPr>
          <w:sz w:val="28"/>
          <w:szCs w:val="28"/>
        </w:rPr>
      </w:pPr>
      <w:r w:rsidRPr="00927DA0">
        <w:rPr>
          <w:rFonts w:hint="eastAsia"/>
          <w:sz w:val="28"/>
          <w:szCs w:val="28"/>
        </w:rPr>
        <w:t xml:space="preserve">       2</w:t>
      </w:r>
      <w:r w:rsidRPr="00927DA0">
        <w:rPr>
          <w:rFonts w:hint="eastAsia"/>
          <w:sz w:val="28"/>
          <w:szCs w:val="28"/>
        </w:rPr>
        <w:t>、原承租人：指招标标的在本次招标前的上一期承租人。</w:t>
      </w:r>
    </w:p>
    <w:p w:rsidR="00927DA0" w:rsidRPr="00927DA0" w:rsidRDefault="00927DA0" w:rsidP="00927DA0">
      <w:pPr>
        <w:rPr>
          <w:sz w:val="28"/>
          <w:szCs w:val="28"/>
        </w:rPr>
      </w:pPr>
      <w:r w:rsidRPr="00927DA0">
        <w:rPr>
          <w:rFonts w:hint="eastAsia"/>
          <w:sz w:val="28"/>
          <w:szCs w:val="28"/>
        </w:rPr>
        <w:t xml:space="preserve">       3</w:t>
      </w:r>
      <w:r w:rsidRPr="00927DA0">
        <w:rPr>
          <w:rFonts w:hint="eastAsia"/>
          <w:sz w:val="28"/>
          <w:szCs w:val="28"/>
        </w:rPr>
        <w:t>、投标人：指响应招标、参加投标竞争的自然人、法人或者其他组织。</w:t>
      </w:r>
    </w:p>
    <w:p w:rsidR="00927DA0" w:rsidRPr="00927DA0" w:rsidRDefault="00927DA0" w:rsidP="00927DA0">
      <w:pPr>
        <w:rPr>
          <w:sz w:val="28"/>
          <w:szCs w:val="28"/>
        </w:rPr>
      </w:pPr>
      <w:r w:rsidRPr="00927DA0">
        <w:rPr>
          <w:rFonts w:hint="eastAsia"/>
          <w:sz w:val="28"/>
          <w:szCs w:val="28"/>
        </w:rPr>
        <w:t xml:space="preserve">       4</w:t>
      </w:r>
      <w:r w:rsidRPr="00927DA0">
        <w:rPr>
          <w:rFonts w:hint="eastAsia"/>
          <w:sz w:val="28"/>
          <w:szCs w:val="28"/>
        </w:rPr>
        <w:t>、中标人：指响应招标、参加投标竞标，并最终中标的自然人、法人或者其他组织。</w:t>
      </w:r>
    </w:p>
    <w:p w:rsidR="00927DA0" w:rsidRDefault="00927DA0" w:rsidP="00927DA0">
      <w:pPr>
        <w:rPr>
          <w:sz w:val="28"/>
          <w:szCs w:val="28"/>
        </w:rPr>
      </w:pPr>
      <w:r w:rsidRPr="00927DA0">
        <w:rPr>
          <w:rFonts w:hint="eastAsia"/>
          <w:sz w:val="28"/>
          <w:szCs w:val="28"/>
        </w:rPr>
        <w:t xml:space="preserve">       </w:t>
      </w:r>
      <w:r w:rsidRPr="00927DA0">
        <w:rPr>
          <w:rFonts w:hint="eastAsia"/>
          <w:sz w:val="28"/>
          <w:szCs w:val="28"/>
        </w:rPr>
        <w:t>九、本竞标规则的最终解释权归招标人。</w:t>
      </w:r>
    </w:p>
    <w:p w:rsidR="009D4D33" w:rsidRPr="00927DA0" w:rsidRDefault="00927DA0" w:rsidP="00927DA0">
      <w:pPr>
        <w:ind w:firstLineChars="2050" w:firstLine="5740"/>
      </w:pPr>
      <w:r w:rsidRPr="00927DA0">
        <w:rPr>
          <w:rFonts w:hint="eastAsia"/>
          <w:sz w:val="28"/>
          <w:szCs w:val="28"/>
        </w:rPr>
        <w:t>2019</w:t>
      </w:r>
      <w:r w:rsidRPr="00927DA0">
        <w:rPr>
          <w:rFonts w:hint="eastAsia"/>
          <w:sz w:val="28"/>
          <w:szCs w:val="28"/>
        </w:rPr>
        <w:t>年</w:t>
      </w:r>
      <w:r w:rsidRPr="00927DA0">
        <w:rPr>
          <w:rFonts w:hint="eastAsia"/>
          <w:sz w:val="28"/>
          <w:szCs w:val="28"/>
        </w:rPr>
        <w:t>1</w:t>
      </w:r>
      <w:r w:rsidR="003D0150">
        <w:rPr>
          <w:rFonts w:hint="eastAsia"/>
          <w:sz w:val="28"/>
          <w:szCs w:val="28"/>
        </w:rPr>
        <w:t>2</w:t>
      </w:r>
      <w:r w:rsidRPr="00927DA0">
        <w:rPr>
          <w:rFonts w:hint="eastAsia"/>
          <w:sz w:val="28"/>
          <w:szCs w:val="28"/>
        </w:rPr>
        <w:t>月</w:t>
      </w:r>
      <w:r w:rsidR="003717B0">
        <w:rPr>
          <w:rFonts w:hint="eastAsia"/>
          <w:sz w:val="28"/>
          <w:szCs w:val="28"/>
        </w:rPr>
        <w:t>2</w:t>
      </w:r>
      <w:bookmarkStart w:id="0" w:name="_GoBack"/>
      <w:bookmarkEnd w:id="0"/>
      <w:r w:rsidRPr="00927DA0">
        <w:rPr>
          <w:rFonts w:hint="eastAsia"/>
          <w:sz w:val="28"/>
          <w:szCs w:val="28"/>
        </w:rPr>
        <w:t>日</w:t>
      </w:r>
    </w:p>
    <w:sectPr w:rsidR="009D4D33" w:rsidRPr="00927DA0" w:rsidSect="00762B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0B3" w:rsidRDefault="002B40B3" w:rsidP="006762C5">
      <w:r>
        <w:separator/>
      </w:r>
    </w:p>
  </w:endnote>
  <w:endnote w:type="continuationSeparator" w:id="0">
    <w:p w:rsidR="002B40B3" w:rsidRDefault="002B40B3" w:rsidP="00676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0B3" w:rsidRDefault="002B40B3" w:rsidP="006762C5">
      <w:r>
        <w:separator/>
      </w:r>
    </w:p>
  </w:footnote>
  <w:footnote w:type="continuationSeparator" w:id="0">
    <w:p w:rsidR="002B40B3" w:rsidRDefault="002B40B3" w:rsidP="00676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70B"/>
    <w:rsid w:val="00027DFF"/>
    <w:rsid w:val="000F5CEC"/>
    <w:rsid w:val="001129BC"/>
    <w:rsid w:val="00245444"/>
    <w:rsid w:val="002B40B3"/>
    <w:rsid w:val="003717B0"/>
    <w:rsid w:val="00377A57"/>
    <w:rsid w:val="003D0150"/>
    <w:rsid w:val="003E6963"/>
    <w:rsid w:val="00403526"/>
    <w:rsid w:val="004F0FEE"/>
    <w:rsid w:val="005536C8"/>
    <w:rsid w:val="00553E91"/>
    <w:rsid w:val="005867FC"/>
    <w:rsid w:val="005E670B"/>
    <w:rsid w:val="00651904"/>
    <w:rsid w:val="00651B1E"/>
    <w:rsid w:val="006762C5"/>
    <w:rsid w:val="00692921"/>
    <w:rsid w:val="006C28F1"/>
    <w:rsid w:val="006F5FAE"/>
    <w:rsid w:val="00762BE7"/>
    <w:rsid w:val="00767BD7"/>
    <w:rsid w:val="00820DAC"/>
    <w:rsid w:val="00865D4E"/>
    <w:rsid w:val="008D0C68"/>
    <w:rsid w:val="00927DA0"/>
    <w:rsid w:val="00953C58"/>
    <w:rsid w:val="009B03D0"/>
    <w:rsid w:val="009D4D33"/>
    <w:rsid w:val="009E4ECC"/>
    <w:rsid w:val="00A265EA"/>
    <w:rsid w:val="00A35B6C"/>
    <w:rsid w:val="00A52B8C"/>
    <w:rsid w:val="00A74525"/>
    <w:rsid w:val="00A766A8"/>
    <w:rsid w:val="00BB30DF"/>
    <w:rsid w:val="00CB0C34"/>
    <w:rsid w:val="00DC38F1"/>
    <w:rsid w:val="00E50601"/>
    <w:rsid w:val="00E624CE"/>
    <w:rsid w:val="00E8378B"/>
    <w:rsid w:val="00FA6B96"/>
    <w:rsid w:val="00FF5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670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762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762C5"/>
    <w:rPr>
      <w:kern w:val="2"/>
      <w:sz w:val="18"/>
      <w:szCs w:val="18"/>
    </w:rPr>
  </w:style>
  <w:style w:type="paragraph" w:styleId="a4">
    <w:name w:val="footer"/>
    <w:basedOn w:val="a"/>
    <w:link w:val="Char0"/>
    <w:rsid w:val="006762C5"/>
    <w:pPr>
      <w:tabs>
        <w:tab w:val="center" w:pos="4153"/>
        <w:tab w:val="right" w:pos="8306"/>
      </w:tabs>
      <w:snapToGrid w:val="0"/>
      <w:jc w:val="left"/>
    </w:pPr>
    <w:rPr>
      <w:sz w:val="18"/>
      <w:szCs w:val="18"/>
    </w:rPr>
  </w:style>
  <w:style w:type="character" w:customStyle="1" w:styleId="Char0">
    <w:name w:val="页脚 Char"/>
    <w:basedOn w:val="a0"/>
    <w:link w:val="a4"/>
    <w:rsid w:val="006762C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670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762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762C5"/>
    <w:rPr>
      <w:kern w:val="2"/>
      <w:sz w:val="18"/>
      <w:szCs w:val="18"/>
    </w:rPr>
  </w:style>
  <w:style w:type="paragraph" w:styleId="a4">
    <w:name w:val="footer"/>
    <w:basedOn w:val="a"/>
    <w:link w:val="Char0"/>
    <w:rsid w:val="006762C5"/>
    <w:pPr>
      <w:tabs>
        <w:tab w:val="center" w:pos="4153"/>
        <w:tab w:val="right" w:pos="8306"/>
      </w:tabs>
      <w:snapToGrid w:val="0"/>
      <w:jc w:val="left"/>
    </w:pPr>
    <w:rPr>
      <w:sz w:val="18"/>
      <w:szCs w:val="18"/>
    </w:rPr>
  </w:style>
  <w:style w:type="character" w:customStyle="1" w:styleId="Char0">
    <w:name w:val="页脚 Char"/>
    <w:basedOn w:val="a0"/>
    <w:link w:val="a4"/>
    <w:rsid w:val="006762C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238</Words>
  <Characters>1358</Characters>
  <Application>Microsoft Office Word</Application>
  <DocSecurity>0</DocSecurity>
  <Lines>11</Lines>
  <Paragraphs>3</Paragraphs>
  <ScaleCrop>false</ScaleCrop>
  <Company>Lenovo</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开票资料</dc:title>
  <dc:creator>陈睿骎</dc:creator>
  <cp:lastModifiedBy>邱凯松</cp:lastModifiedBy>
  <cp:revision>6</cp:revision>
  <dcterms:created xsi:type="dcterms:W3CDTF">2019-11-13T08:27:00Z</dcterms:created>
  <dcterms:modified xsi:type="dcterms:W3CDTF">2019-12-02T06:22:00Z</dcterms:modified>
</cp:coreProperties>
</file>